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84" w:rsidRDefault="00647984" w:rsidP="00647984">
      <w:pPr>
        <w:ind w:firstLine="546"/>
        <w:jc w:val="center"/>
      </w:pPr>
      <w:r>
        <w:t xml:space="preserve">                                                                                                </w:t>
      </w:r>
      <w:r w:rsidR="00D97623">
        <w:t xml:space="preserve">                           </w:t>
      </w:r>
      <w:r>
        <w:t>2 Priedas</w:t>
      </w:r>
    </w:p>
    <w:p w:rsidR="00D97623" w:rsidRDefault="00D97623" w:rsidP="00984FE5">
      <w:pPr>
        <w:ind w:firstLine="546"/>
        <w:jc w:val="both"/>
      </w:pPr>
      <w:r>
        <w:t xml:space="preserve">                                                                                     </w:t>
      </w:r>
    </w:p>
    <w:p w:rsidR="00D97623" w:rsidRDefault="00D97623" w:rsidP="00984FE5">
      <w:pPr>
        <w:ind w:firstLine="546"/>
        <w:jc w:val="both"/>
      </w:pPr>
      <w:r>
        <w:t xml:space="preserve">                                                                                                                                  Patalpa Nr. 1</w:t>
      </w:r>
    </w:p>
    <w:p w:rsidR="00647984" w:rsidRDefault="00D97623" w:rsidP="00984FE5">
      <w:pPr>
        <w:ind w:firstLine="546"/>
        <w:jc w:val="both"/>
      </w:pPr>
      <w:r>
        <w:t xml:space="preserve">                                          </w:t>
      </w:r>
    </w:p>
    <w:p w:rsidR="00647984" w:rsidRDefault="00647984" w:rsidP="00D97623">
      <w:pPr>
        <w:jc w:val="both"/>
      </w:pPr>
    </w:p>
    <w:p w:rsidR="0015690E" w:rsidRDefault="0015690E" w:rsidP="00D97623">
      <w:pPr>
        <w:jc w:val="both"/>
      </w:pPr>
    </w:p>
    <w:p w:rsidR="00D97623" w:rsidRDefault="00D97623" w:rsidP="00D97623">
      <w:pPr>
        <w:jc w:val="both"/>
      </w:pPr>
    </w:p>
    <w:p w:rsidR="00D97623" w:rsidRDefault="00D97623" w:rsidP="00D97623">
      <w:pPr>
        <w:jc w:val="both"/>
      </w:pPr>
    </w:p>
    <w:p w:rsidR="00647984" w:rsidRPr="00647984" w:rsidRDefault="00647984" w:rsidP="00984FE5">
      <w:pPr>
        <w:ind w:firstLine="546"/>
        <w:jc w:val="both"/>
      </w:pPr>
      <w:r w:rsidRPr="00647984">
        <w:rPr>
          <w:b/>
          <w:i/>
          <w:sz w:val="32"/>
          <w:szCs w:val="32"/>
          <w:u w:val="single"/>
        </w:rPr>
        <w:t>UAB „Šalčininkų autobusų parkas“ nuomoja</w:t>
      </w:r>
      <w:r>
        <w:t>:</w:t>
      </w:r>
      <w:r w:rsidRPr="00647984">
        <w:t xml:space="preserve"> </w:t>
      </w:r>
    </w:p>
    <w:p w:rsidR="00647984" w:rsidRDefault="00647984" w:rsidP="00984FE5">
      <w:pPr>
        <w:ind w:firstLine="546"/>
        <w:jc w:val="both"/>
      </w:pPr>
    </w:p>
    <w:p w:rsidR="00647984" w:rsidRDefault="00647984" w:rsidP="00984FE5">
      <w:pPr>
        <w:ind w:firstLine="546"/>
        <w:jc w:val="both"/>
      </w:pPr>
    </w:p>
    <w:p w:rsidR="00647984" w:rsidRDefault="00647984"/>
    <w:p w:rsidR="00647984" w:rsidRDefault="00647984"/>
    <w:p w:rsidR="001630AD" w:rsidRDefault="00647984">
      <w:r w:rsidRPr="00647984">
        <w:t>- </w:t>
      </w:r>
      <w:r w:rsidR="001630AD">
        <w:t xml:space="preserve"> </w:t>
      </w:r>
      <w:r>
        <w:rPr>
          <w:b/>
          <w:bCs/>
        </w:rPr>
        <w:t>20,31</w:t>
      </w:r>
      <w:r w:rsidRPr="00647984">
        <w:rPr>
          <w:b/>
          <w:bCs/>
        </w:rPr>
        <w:t> </w:t>
      </w:r>
      <w:r w:rsidR="001630AD">
        <w:t>kv. m bendrojo ploto negyvenamas patalpa</w:t>
      </w:r>
      <w:r w:rsidRPr="00647984">
        <w:t xml:space="preserve">s </w:t>
      </w:r>
      <w:r>
        <w:t>pirmame</w:t>
      </w:r>
      <w:r w:rsidRPr="00647984">
        <w:t xml:space="preserve"> aukšte</w:t>
      </w:r>
      <w:r>
        <w:t xml:space="preserve"> (išėjimas į taksį aikštelę)</w:t>
      </w:r>
      <w:r w:rsidR="001630AD">
        <w:t>, pažymėtas plane indeksais 1-3</w:t>
      </w:r>
      <w:r w:rsidRPr="00647984">
        <w:t>,</w:t>
      </w:r>
      <w:r w:rsidR="00B410B2">
        <w:t xml:space="preserve"> esančios pastate (unikalus Nr. 8597-2015-1018</w:t>
      </w:r>
      <w:r w:rsidR="0015690E">
        <w:t xml:space="preserve">), adresu: </w:t>
      </w:r>
      <w:r w:rsidR="001630AD">
        <w:rPr>
          <w:b/>
          <w:bCs/>
        </w:rPr>
        <w:t>Vilniaus</w:t>
      </w:r>
      <w:r w:rsidRPr="00647984">
        <w:rPr>
          <w:b/>
          <w:bCs/>
        </w:rPr>
        <w:t xml:space="preserve"> g. </w:t>
      </w:r>
      <w:r w:rsidR="001630AD">
        <w:rPr>
          <w:b/>
          <w:bCs/>
        </w:rPr>
        <w:t>56</w:t>
      </w:r>
      <w:r w:rsidRPr="00647984">
        <w:rPr>
          <w:b/>
          <w:bCs/>
        </w:rPr>
        <w:t>, </w:t>
      </w:r>
      <w:r w:rsidR="001630AD">
        <w:t>Šalčininkai</w:t>
      </w:r>
      <w:r w:rsidRPr="00647984">
        <w:t>,</w:t>
      </w:r>
      <w:r w:rsidR="0015690E">
        <w:t xml:space="preserve"> tinkančias</w:t>
      </w:r>
      <w:r w:rsidRPr="00647984">
        <w:t xml:space="preserve"> </w:t>
      </w:r>
      <w:r w:rsidR="001630AD">
        <w:t>komercinei</w:t>
      </w:r>
      <w:r w:rsidRPr="00647984">
        <w:t xml:space="preserve"> veiklai. </w:t>
      </w:r>
    </w:p>
    <w:p w:rsidR="00647984" w:rsidRDefault="00647984">
      <w:r w:rsidRPr="00647984">
        <w:t xml:space="preserve">Pradinė 1 kv. m nuomos kaina – </w:t>
      </w:r>
      <w:r w:rsidR="001630AD">
        <w:t>14,00</w:t>
      </w:r>
      <w:r w:rsidRPr="00647984">
        <w:t xml:space="preserve"> Eur (be PVM ir kitų mokesčių, komunalinių paslaugų) per mėnesį.</w:t>
      </w:r>
    </w:p>
    <w:p w:rsidR="0015690E" w:rsidRDefault="0015690E"/>
    <w:p w:rsidR="00647984" w:rsidRDefault="00D97623">
      <w:r>
        <w:t>Patalpoje numatytas elektrinis šildymas.</w:t>
      </w:r>
    </w:p>
    <w:p w:rsidR="0015690E" w:rsidRDefault="0015690E"/>
    <w:p w:rsidR="00647984" w:rsidRDefault="00D97623" w:rsidP="0015690E">
      <w:pPr>
        <w:jc w:val="both"/>
      </w:pPr>
      <w:r>
        <w:t>Patalpos naujai suremontuotos,</w:t>
      </w:r>
      <w:r w:rsidR="0015690E">
        <w:t xml:space="preserve"> grindys akmens masės plytelės, sienos tinkuotos ir padažytos, pakabinamos lubos Armstrong su įmontuotu LED apšvietimu. Patalpos</w:t>
      </w:r>
      <w:r>
        <w:t xml:space="preserve"> prijungtos prie apsaugos signalizacijos.</w:t>
      </w:r>
    </w:p>
    <w:p w:rsidR="00647984" w:rsidRDefault="00647984"/>
    <w:p w:rsidR="00647984" w:rsidRDefault="00647984"/>
    <w:p w:rsidR="00984FE5" w:rsidRDefault="00984FE5"/>
    <w:p w:rsidR="00647984" w:rsidRDefault="00647984"/>
    <w:p w:rsidR="00647984" w:rsidRDefault="00647984"/>
    <w:p w:rsidR="00647984" w:rsidRDefault="00647984"/>
    <w:p w:rsidR="00647984" w:rsidRDefault="00647984"/>
    <w:p w:rsidR="00984FE5" w:rsidRDefault="00984FE5">
      <w:bookmarkStart w:id="0" w:name="_GoBack"/>
    </w:p>
    <w:bookmarkEnd w:id="0"/>
    <w:p w:rsidR="00984FE5" w:rsidRDefault="00984FE5" w:rsidP="006479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</w:p>
    <w:sectPr w:rsidR="00984F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9A7"/>
    <w:multiLevelType w:val="hybridMultilevel"/>
    <w:tmpl w:val="C23C1FEC"/>
    <w:lvl w:ilvl="0" w:tplc="ABDCBC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5"/>
    <w:rsid w:val="0015690E"/>
    <w:rsid w:val="001630AD"/>
    <w:rsid w:val="005F4F29"/>
    <w:rsid w:val="00647984"/>
    <w:rsid w:val="00984FE5"/>
    <w:rsid w:val="00B410B2"/>
    <w:rsid w:val="00CE3C7A"/>
    <w:rsid w:val="00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4FE5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7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4FE5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7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2023-03-22T08:25:00Z</dcterms:created>
  <dcterms:modified xsi:type="dcterms:W3CDTF">2023-03-22T12:36:00Z</dcterms:modified>
</cp:coreProperties>
</file>